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D2" w:rsidRPr="00460FD2" w:rsidRDefault="00460FD2" w:rsidP="00460F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460F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Imparfait</w:t>
      </w:r>
      <w:proofErr w:type="spellEnd"/>
      <w:r w:rsidRPr="00460F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60F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de</w:t>
      </w:r>
      <w:proofErr w:type="spellEnd"/>
      <w:r w:rsidRPr="00460F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60F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l'indicatif</w:t>
      </w:r>
      <w:proofErr w:type="spellEnd"/>
    </w:p>
    <w:bookmarkStart w:id="0" w:name="_GoBack"/>
    <w:p w:rsidR="00460FD2" w:rsidRPr="00460FD2" w:rsidRDefault="00460FD2" w:rsidP="00460F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0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begin"/>
      </w:r>
      <w:r w:rsidRPr="00460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instrText xml:space="preserve"> HYPERLINK "http://www.study-languages-online.com/ru/fr/grammar" </w:instrText>
      </w:r>
      <w:r w:rsidRPr="00460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separate"/>
      </w:r>
      <w:r w:rsidRPr="00460FD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Грамматика</w:t>
      </w:r>
      <w:r w:rsidRPr="00460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end"/>
      </w:r>
      <w:r w:rsidRPr="00460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--&gt; </w:t>
      </w:r>
      <w:proofErr w:type="spellStart"/>
      <w:r w:rsidRPr="00460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Imparfait</w:t>
      </w:r>
      <w:proofErr w:type="spellEnd"/>
      <w:r w:rsidRPr="00460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460FD2" w:rsidRPr="00460FD2" w:rsidRDefault="00460FD2" w:rsidP="004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60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Imparfait</w:t>
      </w:r>
      <w:proofErr w:type="spellEnd"/>
      <w:r w:rsidRPr="00460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460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de</w:t>
      </w:r>
      <w:proofErr w:type="spellEnd"/>
      <w:r w:rsidRPr="00460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460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l'indicatif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460FD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прошедшее незавершенное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r w:rsidRPr="00460FD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имперфект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– время изъявительного наклонения, которое обозначает прошедшие действия в процессе их развития. </w:t>
      </w:r>
    </w:p>
    <w:p w:rsidR="00460FD2" w:rsidRPr="00460FD2" w:rsidRDefault="00460FD2" w:rsidP="00460F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Elle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  <w:t>mangait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un bonbon. – 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ела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конфету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>.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  <w:t xml:space="preserve">Michel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  <w:t>marchait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lentement. – 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Мишель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шёл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медленно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>.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Il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faisait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beau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ce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jour-là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В тот день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стояла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чудесная погода. </w:t>
      </w:r>
    </w:p>
    <w:p w:rsidR="00460FD2" w:rsidRPr="00460FD2" w:rsidRDefault="00460FD2" w:rsidP="00460F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0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Образование форм</w:t>
      </w:r>
    </w:p>
    <w:p w:rsidR="00460FD2" w:rsidRPr="00460FD2" w:rsidRDefault="00460FD2" w:rsidP="004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Формы </w:t>
      </w:r>
      <w:proofErr w:type="spellStart"/>
      <w:r w:rsidRPr="00460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imparfait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образуются путём прибавления специальных окончаний к основе первого лица множественного числа в настоящем времени (см. </w:t>
      </w:r>
      <w:hyperlink r:id="rId5" w:tooltip="Спряжение в Présent de l'indicatif" w:history="1">
        <w:r w:rsidRPr="00460FD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Спряжение глаголов в </w:t>
        </w:r>
        <w:proofErr w:type="spellStart"/>
        <w:r w:rsidRPr="00460FD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Présent</w:t>
        </w:r>
        <w:proofErr w:type="spellEnd"/>
        <w:r w:rsidRPr="00460FD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460FD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de</w:t>
        </w:r>
        <w:proofErr w:type="spellEnd"/>
        <w:r w:rsidRPr="00460FD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460FD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l'indicatif</w:t>
        </w:r>
        <w:proofErr w:type="spellEnd"/>
      </w:hyperlink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Исключением является глагол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être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 которого в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imparfait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основа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ét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-: </w:t>
      </w:r>
      <w:proofErr w:type="spellStart"/>
      <w:r w:rsidRPr="00460FD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j'</w:t>
      </w:r>
      <w:r w:rsidRPr="00460FD2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ét</w:t>
      </w:r>
      <w:r w:rsidRPr="00460FD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ais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60FD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tu</w:t>
      </w:r>
      <w:proofErr w:type="spellEnd"/>
      <w:r w:rsidRPr="00460FD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460FD2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ét</w:t>
      </w:r>
      <w:r w:rsidRPr="00460FD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ais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т.д.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4"/>
        <w:gridCol w:w="1791"/>
      </w:tblGrid>
      <w:tr w:rsidR="00460FD2" w:rsidRPr="00460FD2" w:rsidTr="00460FD2">
        <w:trPr>
          <w:tblCellSpacing w:w="7" w:type="dxa"/>
        </w:trPr>
        <w:tc>
          <w:tcPr>
            <w:tcW w:w="0" w:type="auto"/>
            <w:vAlign w:val="center"/>
            <w:hideMark/>
          </w:tcPr>
          <w:p w:rsidR="00460FD2" w:rsidRPr="00460FD2" w:rsidRDefault="00460FD2" w:rsidP="0046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FD2" w:rsidRPr="00460FD2" w:rsidRDefault="00460FD2" w:rsidP="0046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Окончания</w:t>
            </w:r>
          </w:p>
        </w:tc>
      </w:tr>
      <w:tr w:rsidR="00460FD2" w:rsidRPr="00460FD2" w:rsidTr="00460FD2">
        <w:trPr>
          <w:tblCellSpacing w:w="7" w:type="dxa"/>
        </w:trPr>
        <w:tc>
          <w:tcPr>
            <w:tcW w:w="0" w:type="auto"/>
            <w:vAlign w:val="center"/>
            <w:hideMark/>
          </w:tcPr>
          <w:p w:rsidR="00460FD2" w:rsidRPr="00460FD2" w:rsidRDefault="00460FD2" w:rsidP="0046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Основа первого лица множественного числа в настоящем времени</w:t>
            </w:r>
          </w:p>
        </w:tc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vAlign w:val="center"/>
            <w:hideMark/>
          </w:tcPr>
          <w:p w:rsidR="00460FD2" w:rsidRPr="00460FD2" w:rsidRDefault="00460FD2" w:rsidP="0046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-ais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-ais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-ait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-ions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-iez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 xml:space="preserve">-aient </w:t>
            </w:r>
          </w:p>
        </w:tc>
      </w:tr>
      <w:tr w:rsidR="00460FD2" w:rsidRPr="00460FD2" w:rsidTr="00460FD2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460FD2" w:rsidRPr="00460FD2" w:rsidRDefault="00460FD2" w:rsidP="0046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Исключение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: 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être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 - j'étais, tu étais 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 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.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. </w:t>
            </w:r>
          </w:p>
        </w:tc>
      </w:tr>
    </w:tbl>
    <w:p w:rsidR="00460FD2" w:rsidRPr="00460FD2" w:rsidRDefault="00460FD2" w:rsidP="00460FD2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</w:p>
    <w:tbl>
      <w:tblPr>
        <w:tblW w:w="604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2065"/>
        <w:gridCol w:w="2051"/>
      </w:tblGrid>
      <w:tr w:rsidR="00460FD2" w:rsidRPr="00460FD2" w:rsidTr="00460FD2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460FD2" w:rsidRPr="00460FD2" w:rsidRDefault="00460FD2" w:rsidP="0046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Спряжение глаголов в </w:t>
            </w:r>
            <w:proofErr w:type="spellStart"/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Imparfait</w:t>
            </w:r>
            <w:proofErr w:type="spellEnd"/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460FD2" w:rsidRPr="00460FD2" w:rsidTr="00460FD2">
        <w:trPr>
          <w:tblCellSpacing w:w="7" w:type="dxa"/>
        </w:trPr>
        <w:tc>
          <w:tcPr>
            <w:tcW w:w="0" w:type="auto"/>
            <w:vAlign w:val="center"/>
            <w:hideMark/>
          </w:tcPr>
          <w:p w:rsidR="00460FD2" w:rsidRPr="00460FD2" w:rsidRDefault="00460FD2" w:rsidP="0046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</w:pP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Глагол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 xml:space="preserve"> parler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br/>
              <w:t>(nous parl-ons)</w:t>
            </w:r>
          </w:p>
        </w:tc>
        <w:tc>
          <w:tcPr>
            <w:tcW w:w="0" w:type="auto"/>
            <w:vAlign w:val="center"/>
            <w:hideMark/>
          </w:tcPr>
          <w:p w:rsidR="00460FD2" w:rsidRPr="00460FD2" w:rsidRDefault="00460FD2" w:rsidP="0046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</w:pP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Глагол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 xml:space="preserve"> finir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br/>
              <w:t>(nous finiss-ons)</w:t>
            </w:r>
          </w:p>
        </w:tc>
        <w:tc>
          <w:tcPr>
            <w:tcW w:w="0" w:type="auto"/>
            <w:vAlign w:val="center"/>
            <w:hideMark/>
          </w:tcPr>
          <w:p w:rsidR="00460FD2" w:rsidRPr="00460FD2" w:rsidRDefault="00460FD2" w:rsidP="0046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</w:pP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Глагол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 xml:space="preserve"> prendre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br/>
              <w:t>(nous pren-ons)</w:t>
            </w:r>
          </w:p>
        </w:tc>
      </w:tr>
      <w:tr w:rsidR="00460FD2" w:rsidRPr="00460FD2" w:rsidTr="00460FD2">
        <w:trPr>
          <w:tblCellSpacing w:w="7" w:type="dxa"/>
        </w:trPr>
        <w:tc>
          <w:tcPr>
            <w:tcW w:w="0" w:type="auto"/>
            <w:vAlign w:val="center"/>
            <w:hideMark/>
          </w:tcPr>
          <w:p w:rsidR="00460FD2" w:rsidRPr="00460FD2" w:rsidRDefault="00460FD2" w:rsidP="0046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je 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parlais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 xml:space="preserve">tu 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parlais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lastRenderedPageBreak/>
              <w:t xml:space="preserve">il 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parlait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 xml:space="preserve">nous 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parlions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 xml:space="preserve">vous 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parliez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 xml:space="preserve">ils 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parlaient</w:t>
            </w:r>
          </w:p>
        </w:tc>
        <w:tc>
          <w:tcPr>
            <w:tcW w:w="0" w:type="auto"/>
            <w:vAlign w:val="center"/>
            <w:hideMark/>
          </w:tcPr>
          <w:p w:rsidR="00460FD2" w:rsidRPr="00460FD2" w:rsidRDefault="00460FD2" w:rsidP="0046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lastRenderedPageBreak/>
              <w:t xml:space="preserve">je 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finissais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 xml:space="preserve">tu 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finissais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lastRenderedPageBreak/>
              <w:t xml:space="preserve">il 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finissait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 xml:space="preserve">nous 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finissions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 xml:space="preserve">vous 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finissiez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 xml:space="preserve">ils 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finissaient</w:t>
            </w:r>
          </w:p>
        </w:tc>
        <w:tc>
          <w:tcPr>
            <w:tcW w:w="0" w:type="auto"/>
            <w:vAlign w:val="center"/>
            <w:hideMark/>
          </w:tcPr>
          <w:p w:rsidR="00460FD2" w:rsidRPr="00460FD2" w:rsidRDefault="00460FD2" w:rsidP="0046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lastRenderedPageBreak/>
              <w:t xml:space="preserve">je 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prenais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 xml:space="preserve">tu 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prenais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lastRenderedPageBreak/>
              <w:t xml:space="preserve">il 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prenait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 xml:space="preserve">nous 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prenions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 xml:space="preserve">vous 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preniez</w:t>
            </w:r>
            <w:r w:rsidRPr="00460FD2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 xml:space="preserve">ils </w:t>
            </w:r>
            <w:r w:rsidRPr="00460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prenaient</w:t>
            </w:r>
          </w:p>
        </w:tc>
      </w:tr>
    </w:tbl>
    <w:p w:rsidR="00460FD2" w:rsidRPr="00460FD2" w:rsidRDefault="00460FD2" w:rsidP="004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Дополнительно ознакомиться со спряжением глаголов первой, второй и третьей группы можно на странице </w:t>
      </w:r>
      <w:hyperlink r:id="rId6" w:history="1">
        <w:r w:rsidRPr="00460FD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Типовое спряжение французских глаголов</w:t>
        </w:r>
      </w:hyperlink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460FD2" w:rsidRPr="00460FD2" w:rsidRDefault="00460FD2" w:rsidP="00460F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0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Значение и употребление</w:t>
      </w:r>
    </w:p>
    <w:p w:rsidR="00460FD2" w:rsidRPr="00460FD2" w:rsidRDefault="00460FD2" w:rsidP="004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60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Imparfait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служит для выражения незаконченного или повторяющегося действия, которое происходило в прошлом. В русском языке оно чаще соответствует прошедшему времени глаголов несовершенного вида, </w:t>
      </w:r>
      <w:proofErr w:type="gram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proofErr w:type="gram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делал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460FD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видел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460FD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ел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460FD2" w:rsidRPr="00460FD2" w:rsidRDefault="00460FD2" w:rsidP="004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60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Imparfait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выражает действие без указания на его начало или конец и часто используется для описания. </w:t>
      </w:r>
    </w:p>
    <w:p w:rsidR="00460FD2" w:rsidRPr="00460FD2" w:rsidRDefault="00460FD2" w:rsidP="00460F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Elle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  <w:t>était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très jolie. 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была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красивой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. 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  <w:t xml:space="preserve">Il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  <w:t>nageait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très vite.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плыл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очень быстро. </w:t>
      </w:r>
    </w:p>
    <w:p w:rsidR="00460FD2" w:rsidRPr="00460FD2" w:rsidRDefault="00460FD2" w:rsidP="004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Отдельного внимания заслуживают следующие случаи употребления </w:t>
      </w:r>
      <w:proofErr w:type="spellStart"/>
      <w:r w:rsidRPr="00460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imparfait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460FD2" w:rsidRPr="00460FD2" w:rsidRDefault="00460FD2" w:rsidP="00460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Imparfait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употребляется для обозначение обычных или повторяющихся действий, при этом глагол часто сопровождается следующими обстоятельствами: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habituellement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souvent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toujours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chaque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fois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de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temps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en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temps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т.п. </w:t>
      </w:r>
    </w:p>
    <w:p w:rsidR="00460FD2" w:rsidRPr="00460FD2" w:rsidRDefault="00460FD2" w:rsidP="00460FD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D'habitude, je me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  <w:t>réveillais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à sept heures. 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Обычно я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просыпался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семь часов. 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On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  <w:t>allait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souvent au ciné.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Мы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ходили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кино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. </w:t>
      </w:r>
    </w:p>
    <w:p w:rsidR="00460FD2" w:rsidRPr="00460FD2" w:rsidRDefault="00460FD2" w:rsidP="00460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Imparfait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используется для обозначения одновременных действий.</w:t>
      </w:r>
    </w:p>
    <w:p w:rsidR="00460FD2" w:rsidRPr="00460FD2" w:rsidRDefault="00460FD2" w:rsidP="00460FD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Elle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  <w:t>lisait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un livre quand il est entré.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читала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книгу, когда он вошел.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Je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  <w:t>regardais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la télé pendant qu'elle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  <w:t>faisait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son devoir.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смотрел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телевизор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, 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делала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домашнюю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работу. </w:t>
      </w:r>
    </w:p>
    <w:p w:rsidR="00460FD2" w:rsidRPr="00460FD2" w:rsidRDefault="00460FD2" w:rsidP="00460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Imparfait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употребляться в различных формулах вежливости.</w:t>
      </w:r>
    </w:p>
    <w:p w:rsidR="00460FD2" w:rsidRPr="00460FD2" w:rsidRDefault="00460FD2" w:rsidP="00460FD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Je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voulais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vous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inviter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Я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хотел бы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вас пригласить. 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>Je venais vous demander pardon.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здесь, чтобы попросить у вас прощения. </w:t>
      </w:r>
    </w:p>
    <w:p w:rsidR="00460FD2" w:rsidRPr="00460FD2" w:rsidRDefault="00460FD2" w:rsidP="00460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Imparfait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использоваться в вопросительных фразах после союза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si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чтобы выразить пожелание, вежливую просьбу или предложение.</w:t>
      </w:r>
    </w:p>
    <w:p w:rsidR="00460FD2" w:rsidRPr="00460FD2" w:rsidRDefault="00460FD2" w:rsidP="00460FD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>Si on allait au ciné ce soir?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быть, пойдем сегодня вечером в кино?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Si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on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prenait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du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café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Не выпить ли нам кофе? </w:t>
      </w:r>
    </w:p>
    <w:p w:rsidR="00460FD2" w:rsidRPr="00460FD2" w:rsidRDefault="00460FD2" w:rsidP="00460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Imparfait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обозначать условие или предположение, относящееся к </w:t>
      </w:r>
      <w:r w:rsidRPr="00460FD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настоящему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r w:rsidRPr="00460FD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будущему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придаточном предложении после союза </w:t>
      </w:r>
      <w:proofErr w:type="spellStart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si</w:t>
      </w:r>
      <w:proofErr w:type="spellEnd"/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 этом в главном предложении используется время </w:t>
      </w:r>
      <w:hyperlink r:id="rId7" w:tooltip="Conditionnel présent" w:history="1">
        <w:proofErr w:type="spellStart"/>
        <w:r w:rsidRPr="00460FD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conditionnel</w:t>
        </w:r>
        <w:proofErr w:type="spellEnd"/>
        <w:r w:rsidRPr="00460FD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460FD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présent</w:t>
        </w:r>
        <w:proofErr w:type="spellEnd"/>
      </w:hyperlink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460FD2" w:rsidRPr="00460FD2" w:rsidRDefault="00460FD2" w:rsidP="00460FD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>Si j'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  <w:t>avais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le temps, je t'accomagnerais.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бы у меня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было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время, я бы тебя проводил.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Il partirait, s'il le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  <w:t>pouvait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>.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Он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бы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уехал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, 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sz w:val="32"/>
          <w:szCs w:val="32"/>
          <w:lang w:eastAsia="ru-RU"/>
        </w:rPr>
        <w:t>бы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мог</w:t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. </w:t>
      </w:r>
    </w:p>
    <w:p w:rsidR="00460FD2" w:rsidRPr="00460FD2" w:rsidRDefault="00460FD2" w:rsidP="00460FD2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lastRenderedPageBreak/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460FD2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</w:p>
    <w:p w:rsidR="00460FD2" w:rsidRPr="00460FD2" w:rsidRDefault="00460FD2" w:rsidP="00460F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hyperlink r:id="rId8" w:history="1">
        <w:r w:rsidRPr="00460FD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©Study-Languages-Online.com</w:t>
        </w:r>
      </w:hyperlink>
      <w:r w:rsidRPr="00460FD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| </w:t>
      </w:r>
      <w:hyperlink r:id="rId9" w:history="1">
        <w:r w:rsidRPr="00460FD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Рус</w:t>
        </w:r>
        <w:r w:rsidRPr="00460FD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-</w:t>
        </w:r>
        <w:r w:rsidRPr="00460FD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Ан</w:t>
        </w:r>
      </w:hyperlink>
    </w:p>
    <w:bookmarkEnd w:id="0"/>
    <w:p w:rsidR="001F7662" w:rsidRPr="00FF3068" w:rsidRDefault="001F7662">
      <w:pPr>
        <w:rPr>
          <w:sz w:val="32"/>
          <w:szCs w:val="32"/>
          <w:lang w:val="en-US"/>
        </w:rPr>
      </w:pPr>
    </w:p>
    <w:sectPr w:rsidR="001F7662" w:rsidRPr="00FF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4E76"/>
    <w:multiLevelType w:val="multilevel"/>
    <w:tmpl w:val="A69A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2"/>
    <w:rsid w:val="001F7662"/>
    <w:rsid w:val="00460FD2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A1B81-4018-44C9-8F5F-0BF31535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0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14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5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-languages-online.com/copyrigh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y-languages-online.com/ru/fr/grammar/verbs/present-condit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-languages-online.com/ru/fr/grammar/verbs/conjugation-li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udy-languages-online.com/ru/fr/grammar/verbs/conjugation-pres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y-languages-online.com/ru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2020-12-19T10:33:00Z</dcterms:created>
  <dcterms:modified xsi:type="dcterms:W3CDTF">2020-12-19T10:46:00Z</dcterms:modified>
</cp:coreProperties>
</file>